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CB20" w14:textId="77777777" w:rsidR="002C31F0" w:rsidRDefault="00EF7D29" w:rsidP="002C31F0">
      <w:pPr>
        <w:spacing w:after="0" w:line="240" w:lineRule="auto"/>
        <w:ind w:left="2160"/>
        <w:jc w:val="center"/>
        <w:rPr>
          <w:rFonts w:ascii="Calibri" w:hAnsi="Calibri" w:cs="Calibri"/>
          <w:sz w:val="28"/>
          <w:szCs w:val="28"/>
        </w:rPr>
      </w:pPr>
      <w:r w:rsidRPr="0089636B">
        <w:rPr>
          <w:noProof/>
        </w:rPr>
        <w:drawing>
          <wp:anchor distT="0" distB="0" distL="114300" distR="114300" simplePos="0" relativeHeight="251659264" behindDoc="1" locked="0" layoutInCell="1" allowOverlap="1" wp14:anchorId="797064DF" wp14:editId="363EE7D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28725" cy="1209675"/>
            <wp:effectExtent l="0" t="0" r="9525" b="9525"/>
            <wp:wrapTight wrapText="bothSides">
              <wp:wrapPolygon edited="0">
                <wp:start x="7367" y="0"/>
                <wp:lineTo x="4353" y="1361"/>
                <wp:lineTo x="670" y="4422"/>
                <wp:lineTo x="0" y="8504"/>
                <wp:lineTo x="0" y="12926"/>
                <wp:lineTo x="1340" y="16328"/>
                <wp:lineTo x="1340" y="17348"/>
                <wp:lineTo x="6363" y="21090"/>
                <wp:lineTo x="7702" y="21430"/>
                <wp:lineTo x="13395" y="21430"/>
                <wp:lineTo x="14735" y="21090"/>
                <wp:lineTo x="20093" y="17348"/>
                <wp:lineTo x="20428" y="16328"/>
                <wp:lineTo x="21433" y="12246"/>
                <wp:lineTo x="21433" y="10885"/>
                <wp:lineTo x="21098" y="4762"/>
                <wp:lineTo x="17079" y="1361"/>
                <wp:lineTo x="14065" y="0"/>
                <wp:lineTo x="7367" y="0"/>
              </wp:wrapPolygon>
            </wp:wrapTight>
            <wp:docPr id="904762091" name="Picture 1" descr="Commission on the Status of Wom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62091" name="Picture 1" descr="Commission on the Status of Wome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1" t="6246" r="5512" b="5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36B">
        <w:rPr>
          <w:noProof/>
        </w:rPr>
        <w:drawing>
          <wp:anchor distT="0" distB="0" distL="114300" distR="114300" simplePos="0" relativeHeight="251661312" behindDoc="1" locked="0" layoutInCell="1" allowOverlap="1" wp14:anchorId="16829059" wp14:editId="74609BD0">
            <wp:simplePos x="0" y="0"/>
            <wp:positionH relativeFrom="margin">
              <wp:posOffset>5772150</wp:posOffset>
            </wp:positionH>
            <wp:positionV relativeFrom="paragraph">
              <wp:posOffset>1905</wp:posOffset>
            </wp:positionV>
            <wp:extent cx="1085850" cy="1169670"/>
            <wp:effectExtent l="0" t="0" r="0" b="0"/>
            <wp:wrapTight wrapText="bothSides">
              <wp:wrapPolygon edited="0">
                <wp:start x="0" y="0"/>
                <wp:lineTo x="0" y="21107"/>
                <wp:lineTo x="21221" y="21107"/>
                <wp:lineTo x="21221" y="0"/>
                <wp:lineTo x="0" y="0"/>
              </wp:wrapPolygon>
            </wp:wrapTight>
            <wp:docPr id="1916450087" name="Picture 2" descr="Alameda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50087" name="Picture 2" descr="Alameda Coun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2D936" w14:textId="61B2A80C" w:rsidR="00EF7D29" w:rsidRDefault="00EF7D29" w:rsidP="002C31F0">
      <w:pPr>
        <w:spacing w:after="0" w:line="240" w:lineRule="auto"/>
        <w:ind w:left="2160"/>
        <w:jc w:val="center"/>
        <w:rPr>
          <w:rFonts w:ascii="Calibri" w:hAnsi="Calibri" w:cs="Calibri"/>
          <w:sz w:val="28"/>
          <w:szCs w:val="28"/>
        </w:rPr>
      </w:pPr>
      <w:r w:rsidRPr="00EF7D29">
        <w:rPr>
          <w:rFonts w:ascii="Calibri" w:hAnsi="Calibri" w:cs="Calibri"/>
          <w:sz w:val="28"/>
          <w:szCs w:val="28"/>
        </w:rPr>
        <w:t>Alameda County Commission on the Status of Women</w:t>
      </w:r>
    </w:p>
    <w:p w14:paraId="1DFEA3B7" w14:textId="5E5F96CA" w:rsidR="002C31F0" w:rsidRDefault="002C31F0" w:rsidP="002C31F0">
      <w:pPr>
        <w:spacing w:after="0" w:line="240" w:lineRule="auto"/>
        <w:ind w:left="216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Regular Meeting Agenda</w:t>
      </w:r>
    </w:p>
    <w:p w14:paraId="00A4F043" w14:textId="4199DDDA" w:rsidR="008263D6" w:rsidRDefault="00CA1A02" w:rsidP="00EF7D2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007029887"/>
          <w:placeholder>
            <w:docPart w:val="DefaultPlaceholder_-1854013437"/>
          </w:placeholder>
          <w:date w:fullDate="2026-01-14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6F5C91">
            <w:rPr>
              <w:rFonts w:ascii="Calibri" w:hAnsi="Calibri" w:cs="Calibri"/>
              <w:sz w:val="28"/>
              <w:szCs w:val="28"/>
            </w:rPr>
            <w:t>Wednesday, January 14, 2026</w:t>
          </w:r>
        </w:sdtContent>
      </w:sdt>
      <w:r w:rsidR="006F5C91">
        <w:rPr>
          <w:rFonts w:ascii="Calibri" w:hAnsi="Calibri" w:cs="Calibri"/>
          <w:sz w:val="28"/>
          <w:szCs w:val="28"/>
        </w:rPr>
        <w:t xml:space="preserve">   6:30 P.M. to 8:30 P.M.</w:t>
      </w:r>
    </w:p>
    <w:p w14:paraId="362DE4E5" w14:textId="77777777" w:rsidR="006F5C91" w:rsidRDefault="006F5C91" w:rsidP="006F5C91">
      <w:pPr>
        <w:rPr>
          <w:rFonts w:ascii="Calibri" w:hAnsi="Calibri" w:cs="Calibri"/>
          <w:sz w:val="28"/>
          <w:szCs w:val="28"/>
        </w:rPr>
      </w:pPr>
    </w:p>
    <w:p w14:paraId="49D4D706" w14:textId="77777777" w:rsidR="00EB2675" w:rsidRPr="005646CD" w:rsidRDefault="00EB2675" w:rsidP="00F63A26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091CBC1" w14:textId="77777777" w:rsidR="00D016B5" w:rsidRPr="005646CD" w:rsidRDefault="00D016B5" w:rsidP="00827BDF">
      <w:pPr>
        <w:spacing w:line="240" w:lineRule="auto"/>
        <w:ind w:left="180" w:right="360"/>
        <w:jc w:val="center"/>
        <w:rPr>
          <w:rFonts w:ascii="Calibri" w:hAnsi="Calibri" w:cs="Calibri"/>
          <w:sz w:val="28"/>
          <w:szCs w:val="28"/>
        </w:rPr>
      </w:pPr>
      <w:r w:rsidRPr="005646CD">
        <w:rPr>
          <w:rFonts w:ascii="Calibri" w:hAnsi="Calibri" w:cs="Calibri"/>
          <w:sz w:val="28"/>
          <w:szCs w:val="28"/>
        </w:rPr>
        <w:t xml:space="preserve">The </w:t>
      </w:r>
      <w:r w:rsidRPr="005646CD">
        <w:rPr>
          <w:rFonts w:ascii="Calibri" w:hAnsi="Calibri" w:cs="Calibri"/>
          <w:b/>
          <w:bCs/>
          <w:sz w:val="28"/>
          <w:szCs w:val="28"/>
        </w:rPr>
        <w:t>Alameda County Commission on the Status of Women</w:t>
      </w:r>
      <w:r w:rsidRPr="005646CD">
        <w:rPr>
          <w:rFonts w:ascii="Calibri" w:hAnsi="Calibri" w:cs="Calibri"/>
          <w:sz w:val="28"/>
          <w:szCs w:val="28"/>
        </w:rPr>
        <w:t xml:space="preserve"> works to support fair and equal treatment for women of all ages in Alameda County.</w:t>
      </w:r>
    </w:p>
    <w:p w14:paraId="14426C01" w14:textId="77777777" w:rsidR="00D016B5" w:rsidRPr="005646CD" w:rsidRDefault="00D016B5" w:rsidP="00827BDF">
      <w:pPr>
        <w:spacing w:line="240" w:lineRule="auto"/>
        <w:ind w:left="180" w:right="180"/>
        <w:jc w:val="center"/>
        <w:rPr>
          <w:rFonts w:ascii="Calibri" w:hAnsi="Calibri" w:cs="Calibri"/>
          <w:sz w:val="28"/>
          <w:szCs w:val="28"/>
        </w:rPr>
      </w:pPr>
      <w:r w:rsidRPr="005646CD">
        <w:rPr>
          <w:rFonts w:ascii="Calibri" w:hAnsi="Calibri" w:cs="Calibri"/>
          <w:sz w:val="28"/>
          <w:szCs w:val="28"/>
        </w:rPr>
        <w:t>The Commission focuses on improving access and outcomes in important areas such as housing, jobs, health care, child and elder care, education, transportation, financial services, legal protections, and community programs.</w:t>
      </w:r>
    </w:p>
    <w:p w14:paraId="53362161" w14:textId="77777777" w:rsidR="00D016B5" w:rsidRPr="005646CD" w:rsidRDefault="00D016B5" w:rsidP="00827BDF">
      <w:pPr>
        <w:spacing w:after="0" w:line="240" w:lineRule="auto"/>
        <w:ind w:left="180" w:right="90"/>
        <w:jc w:val="center"/>
        <w:rPr>
          <w:rFonts w:ascii="Calibri" w:hAnsi="Calibri" w:cs="Calibri"/>
          <w:sz w:val="28"/>
          <w:szCs w:val="28"/>
        </w:rPr>
      </w:pPr>
      <w:r w:rsidRPr="005646CD">
        <w:rPr>
          <w:rFonts w:ascii="Calibri" w:hAnsi="Calibri" w:cs="Calibri"/>
          <w:sz w:val="28"/>
          <w:szCs w:val="28"/>
        </w:rPr>
        <w:t>Through community outreach, policy recommendations, and advocacy, the Commission aims to make Alameda County a more inclusive and equitable place for women.</w:t>
      </w:r>
    </w:p>
    <w:p w14:paraId="7683EF08" w14:textId="77777777" w:rsidR="0095371A" w:rsidRDefault="0095371A" w:rsidP="0095371A">
      <w:pPr>
        <w:spacing w:after="0" w:line="240" w:lineRule="auto"/>
        <w:ind w:left="180" w:right="90"/>
        <w:rPr>
          <w:rFonts w:ascii="Calibri" w:hAnsi="Calibri" w:cs="Calibri"/>
          <w:sz w:val="28"/>
          <w:szCs w:val="28"/>
        </w:rPr>
      </w:pPr>
    </w:p>
    <w:p w14:paraId="475FA2A3" w14:textId="77777777" w:rsidR="002D3353" w:rsidRPr="005646CD" w:rsidRDefault="002D3353" w:rsidP="0095371A">
      <w:pPr>
        <w:spacing w:after="0" w:line="240" w:lineRule="auto"/>
        <w:ind w:left="180" w:right="90"/>
        <w:rPr>
          <w:rFonts w:ascii="Calibri" w:hAnsi="Calibri" w:cs="Calibri"/>
          <w:sz w:val="28"/>
          <w:szCs w:val="28"/>
        </w:rPr>
      </w:pPr>
    </w:p>
    <w:p w14:paraId="32AB23BB" w14:textId="4FF1934C" w:rsidR="006F5C91" w:rsidRPr="005646CD" w:rsidRDefault="00571FF8" w:rsidP="0095371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646CD">
        <w:rPr>
          <w:rFonts w:ascii="Calibri" w:hAnsi="Calibri" w:cs="Calibri"/>
          <w:b/>
          <w:bCs/>
          <w:sz w:val="28"/>
          <w:szCs w:val="28"/>
        </w:rPr>
        <w:t>In Person Attendance</w:t>
      </w:r>
      <w:r w:rsidR="00CA2388" w:rsidRPr="005646CD">
        <w:rPr>
          <w:rFonts w:ascii="Calibri" w:hAnsi="Calibri" w:cs="Calibri"/>
          <w:b/>
          <w:bCs/>
          <w:sz w:val="28"/>
          <w:szCs w:val="28"/>
        </w:rPr>
        <w:t xml:space="preserve"> Location</w:t>
      </w:r>
    </w:p>
    <w:p w14:paraId="49A795E7" w14:textId="7096BF89" w:rsidR="00246B8D" w:rsidRPr="005646CD" w:rsidRDefault="00246B8D" w:rsidP="001504DB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646CD">
        <w:rPr>
          <w:rFonts w:ascii="Calibri" w:hAnsi="Calibri" w:cs="Calibri"/>
          <w:sz w:val="28"/>
          <w:szCs w:val="28"/>
        </w:rPr>
        <w:t>Gail Steele Multi Service Center</w:t>
      </w:r>
    </w:p>
    <w:p w14:paraId="12CE1EFD" w14:textId="77777777" w:rsidR="001504DB" w:rsidRPr="005646CD" w:rsidRDefault="001504DB" w:rsidP="00764D3C">
      <w:pPr>
        <w:pStyle w:val="NoSpacing"/>
        <w:jc w:val="center"/>
        <w:rPr>
          <w:rStyle w:val="Hyperlink"/>
          <w:rFonts w:ascii="Calibri" w:hAnsi="Calibri" w:cs="Calibri"/>
          <w:sz w:val="28"/>
          <w:szCs w:val="28"/>
        </w:rPr>
      </w:pPr>
      <w:r w:rsidRPr="005646CD">
        <w:rPr>
          <w:rFonts w:ascii="Calibri" w:hAnsi="Calibri" w:cs="Calibri"/>
          <w:sz w:val="28"/>
          <w:szCs w:val="28"/>
        </w:rPr>
        <w:fldChar w:fldCharType="begin"/>
      </w:r>
      <w:r w:rsidRPr="005646CD">
        <w:rPr>
          <w:rFonts w:ascii="Calibri" w:hAnsi="Calibri" w:cs="Calibri"/>
          <w:sz w:val="28"/>
          <w:szCs w:val="28"/>
        </w:rPr>
        <w:instrText>HYPERLINK "https://www.google.com/maps/dir/37.6373248,-122.0706304/24100+Amador+St,+Hayward,+CA+94544/@37.6452115,-122.1059709,14z/data=!3m1!4b1!4m10!4m9!1m1!4e1!1m5!1m1!1s0x808f915cdc89ca69:0xb430cf1e3f543d3f!2m2!1d-122.0940551!2d37.65862!3e0?entry=ttu&amp;g_ep=EgoyMDI1MDEwOC4wIKXMDSoJLDEwMjExMjM0SAFQAw%3D%3D"</w:instrText>
      </w:r>
      <w:r w:rsidRPr="005646CD">
        <w:rPr>
          <w:rFonts w:ascii="Calibri" w:hAnsi="Calibri" w:cs="Calibri"/>
          <w:sz w:val="28"/>
          <w:szCs w:val="28"/>
        </w:rPr>
      </w:r>
      <w:r w:rsidRPr="005646CD">
        <w:rPr>
          <w:rFonts w:ascii="Calibri" w:hAnsi="Calibri" w:cs="Calibri"/>
          <w:sz w:val="28"/>
          <w:szCs w:val="28"/>
        </w:rPr>
        <w:fldChar w:fldCharType="separate"/>
      </w:r>
      <w:r w:rsidRPr="005646CD">
        <w:rPr>
          <w:rStyle w:val="Hyperlink"/>
          <w:rFonts w:ascii="Calibri" w:hAnsi="Calibri" w:cs="Calibri"/>
          <w:sz w:val="28"/>
          <w:szCs w:val="28"/>
        </w:rPr>
        <w:t>24100 Amador St – 2</w:t>
      </w:r>
      <w:r w:rsidRPr="005646CD">
        <w:rPr>
          <w:rStyle w:val="Hyperlink"/>
          <w:rFonts w:ascii="Calibri" w:hAnsi="Calibri" w:cs="Calibri"/>
          <w:sz w:val="28"/>
          <w:szCs w:val="28"/>
          <w:vertAlign w:val="superscript"/>
        </w:rPr>
        <w:t>nd</w:t>
      </w:r>
      <w:r w:rsidRPr="005646CD">
        <w:rPr>
          <w:rStyle w:val="Hyperlink"/>
          <w:rFonts w:ascii="Calibri" w:hAnsi="Calibri" w:cs="Calibri"/>
          <w:sz w:val="28"/>
          <w:szCs w:val="28"/>
        </w:rPr>
        <w:t xml:space="preserve"> Floor, California Poppy Room</w:t>
      </w:r>
    </w:p>
    <w:p w14:paraId="4F5CD015" w14:textId="08879BE4" w:rsidR="00D436AF" w:rsidRPr="005646CD" w:rsidRDefault="001504DB" w:rsidP="00764D3C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5646CD">
        <w:rPr>
          <w:rStyle w:val="Hyperlink"/>
          <w:rFonts w:ascii="Calibri" w:hAnsi="Calibri" w:cs="Calibri"/>
          <w:sz w:val="28"/>
          <w:szCs w:val="28"/>
        </w:rPr>
        <w:t>Hayward CA, 94544</w:t>
      </w:r>
      <w:r w:rsidRPr="005646CD">
        <w:rPr>
          <w:rFonts w:ascii="Calibri" w:hAnsi="Calibri" w:cs="Calibri"/>
          <w:sz w:val="28"/>
          <w:szCs w:val="28"/>
        </w:rPr>
        <w:fldChar w:fldCharType="end"/>
      </w:r>
    </w:p>
    <w:p w14:paraId="749D6311" w14:textId="77777777" w:rsidR="001504DB" w:rsidRDefault="001504DB" w:rsidP="00764D3C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008F41E3" w14:textId="77777777" w:rsidR="002D3353" w:rsidRPr="005646CD" w:rsidRDefault="002D3353" w:rsidP="00764D3C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5CCE566F" w14:textId="6B6C0F28" w:rsidR="001504DB" w:rsidRPr="005646CD" w:rsidRDefault="00651CBF" w:rsidP="00764D3C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646CD">
        <w:rPr>
          <w:rFonts w:ascii="Calibri" w:hAnsi="Calibri" w:cs="Calibri"/>
          <w:b/>
          <w:bCs/>
          <w:sz w:val="28"/>
          <w:szCs w:val="28"/>
        </w:rPr>
        <w:t>Virtual Attendance on Microsoft Teams</w:t>
      </w:r>
    </w:p>
    <w:p w14:paraId="0C6EBE8E" w14:textId="7B33364C" w:rsidR="00544D61" w:rsidRPr="005646CD" w:rsidRDefault="00544D61" w:rsidP="00A6398B">
      <w:pPr>
        <w:spacing w:after="0" w:line="240" w:lineRule="auto"/>
        <w:jc w:val="center"/>
        <w:rPr>
          <w:rFonts w:ascii="Calibri" w:hAnsi="Calibri" w:cs="Calibri"/>
          <w:color w:val="242424"/>
          <w:sz w:val="28"/>
          <w:szCs w:val="28"/>
        </w:rPr>
      </w:pPr>
      <w:hyperlink r:id="rId8" w:tgtFrame="_blank" w:tooltip="Meeting join link" w:history="1">
        <w:r w:rsidRPr="005646CD">
          <w:rPr>
            <w:rStyle w:val="Hyperlink"/>
            <w:rFonts w:ascii="Calibri" w:hAnsi="Calibri" w:cs="Calibri"/>
            <w:b/>
            <w:bCs/>
            <w:color w:val="5B5FC7"/>
            <w:sz w:val="28"/>
            <w:szCs w:val="28"/>
          </w:rPr>
          <w:t>Join the meeting now</w:t>
        </w:r>
      </w:hyperlink>
    </w:p>
    <w:p w14:paraId="0F90FC32" w14:textId="579D1E6E" w:rsidR="00544D61" w:rsidRPr="005646CD" w:rsidRDefault="00544D61" w:rsidP="00A6398B">
      <w:pPr>
        <w:spacing w:after="0" w:line="240" w:lineRule="auto"/>
        <w:jc w:val="center"/>
        <w:rPr>
          <w:rFonts w:ascii="Calibri" w:hAnsi="Calibri" w:cs="Calibri"/>
          <w:color w:val="242424"/>
          <w:sz w:val="28"/>
          <w:szCs w:val="28"/>
        </w:rPr>
      </w:pPr>
      <w:r w:rsidRPr="005646CD">
        <w:rPr>
          <w:rStyle w:val="me-email-text-secondary"/>
          <w:rFonts w:ascii="Calibri" w:hAnsi="Calibri" w:cs="Calibri"/>
          <w:color w:val="616161"/>
          <w:sz w:val="28"/>
          <w:szCs w:val="28"/>
        </w:rPr>
        <w:t xml:space="preserve">Meeting ID: </w:t>
      </w:r>
      <w:r w:rsidRPr="005646CD">
        <w:rPr>
          <w:rStyle w:val="me-email-text"/>
          <w:rFonts w:ascii="Calibri" w:hAnsi="Calibri" w:cs="Calibri"/>
          <w:color w:val="242424"/>
          <w:sz w:val="28"/>
          <w:szCs w:val="28"/>
        </w:rPr>
        <w:t>258 508 624 555 44</w:t>
      </w:r>
    </w:p>
    <w:p w14:paraId="4827BCE4" w14:textId="41A53D73" w:rsidR="00544D61" w:rsidRPr="005646CD" w:rsidRDefault="00544D61" w:rsidP="00A6398B">
      <w:pPr>
        <w:spacing w:after="0" w:line="240" w:lineRule="auto"/>
        <w:jc w:val="center"/>
        <w:rPr>
          <w:rFonts w:ascii="Calibri" w:hAnsi="Calibri" w:cs="Calibri"/>
          <w:color w:val="242424"/>
          <w:sz w:val="28"/>
          <w:szCs w:val="28"/>
        </w:rPr>
      </w:pPr>
      <w:r w:rsidRPr="005646CD">
        <w:rPr>
          <w:rStyle w:val="me-email-text-secondary"/>
          <w:rFonts w:ascii="Calibri" w:hAnsi="Calibri" w:cs="Calibri"/>
          <w:color w:val="616161"/>
          <w:sz w:val="28"/>
          <w:szCs w:val="28"/>
        </w:rPr>
        <w:t xml:space="preserve">Passcode: </w:t>
      </w:r>
      <w:r w:rsidRPr="005646CD">
        <w:rPr>
          <w:rStyle w:val="me-email-text"/>
          <w:rFonts w:ascii="Calibri" w:hAnsi="Calibri" w:cs="Calibri"/>
          <w:color w:val="242424"/>
          <w:sz w:val="28"/>
          <w:szCs w:val="28"/>
        </w:rPr>
        <w:t>vS76Vk9v</w:t>
      </w:r>
    </w:p>
    <w:p w14:paraId="14DFCE35" w14:textId="77777777" w:rsidR="002D51AE" w:rsidRDefault="002D51AE" w:rsidP="002D51A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AFE87EB" w14:textId="77777777" w:rsidR="002D3353" w:rsidRPr="005646CD" w:rsidRDefault="002D3353" w:rsidP="002D51A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07D2AFE" w14:textId="7CF66DD0" w:rsidR="00C91733" w:rsidRPr="005646CD" w:rsidRDefault="00C91733" w:rsidP="002D51A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5646CD">
        <w:rPr>
          <w:rFonts w:ascii="Calibri" w:hAnsi="Calibri" w:cs="Calibri"/>
          <w:b/>
          <w:bCs/>
          <w:sz w:val="28"/>
          <w:szCs w:val="28"/>
        </w:rPr>
        <w:t>Instructions for joining the meeting using Microsoft Teams</w:t>
      </w:r>
    </w:p>
    <w:p w14:paraId="6CE73BFF" w14:textId="77777777" w:rsidR="00C91733" w:rsidRPr="005646CD" w:rsidRDefault="00C91733" w:rsidP="005C18D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5646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Select the </w:t>
      </w:r>
      <w:r w:rsidRPr="005646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“Join the meeting now”</w:t>
      </w:r>
      <w:r w:rsidRPr="005646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link above.</w:t>
      </w:r>
    </w:p>
    <w:p w14:paraId="7DF58AC9" w14:textId="77777777" w:rsidR="00C91733" w:rsidRPr="005646CD" w:rsidRDefault="00C91733" w:rsidP="005C18D6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5646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You will then see these options:</w:t>
      </w:r>
    </w:p>
    <w:p w14:paraId="4FDA499D" w14:textId="77777777" w:rsidR="00C91733" w:rsidRPr="005646CD" w:rsidRDefault="00C91733" w:rsidP="005C18D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5646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Join on the web using your internet browser.</w:t>
      </w:r>
    </w:p>
    <w:p w14:paraId="0446EAF9" w14:textId="77777777" w:rsidR="00C91733" w:rsidRPr="005646CD" w:rsidRDefault="00C91733" w:rsidP="005C18D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5646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Download the Microsoft Teams app and join from the app.</w:t>
      </w:r>
    </w:p>
    <w:p w14:paraId="2FB10B41" w14:textId="77777777" w:rsidR="00C91733" w:rsidRPr="005646CD" w:rsidRDefault="00C91733" w:rsidP="005C18D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5646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Enter your name and join as a guest, if guest access is available.</w:t>
      </w:r>
    </w:p>
    <w:p w14:paraId="36098A51" w14:textId="77777777" w:rsidR="00C91733" w:rsidRPr="005646CD" w:rsidRDefault="00C91733" w:rsidP="005C18D6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5646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If you already use Microsoft Teams:</w:t>
      </w:r>
    </w:p>
    <w:p w14:paraId="270C06C4" w14:textId="77777777" w:rsidR="00C91733" w:rsidRPr="005646CD" w:rsidRDefault="00C91733" w:rsidP="005C18D6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5646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Sign in to your Teams account to use features such as chat and the participant list.</w:t>
      </w:r>
    </w:p>
    <w:p w14:paraId="136C4FAB" w14:textId="77777777" w:rsidR="00C91733" w:rsidRPr="005646CD" w:rsidRDefault="00C91733" w:rsidP="005C18D6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5646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You may join the meeting right away or wait in the virtual lobby until the meeting host admits you.</w:t>
      </w:r>
    </w:p>
    <w:p w14:paraId="7EC545BE" w14:textId="0A172534" w:rsidR="0055516F" w:rsidRPr="005646CD" w:rsidRDefault="00C9375B" w:rsidP="00B342A3">
      <w:pPr>
        <w:spacing w:after="0" w:line="240" w:lineRule="auto"/>
        <w:rPr>
          <w:rFonts w:ascii="Calibri" w:hAnsi="Calibri" w:cs="Calibri"/>
          <w:color w:val="242424"/>
          <w:sz w:val="28"/>
          <w:szCs w:val="28"/>
        </w:rPr>
      </w:pPr>
      <w:hyperlink r:id="rId9" w:history="1">
        <w:r w:rsidRPr="005646CD">
          <w:rPr>
            <w:rStyle w:val="Hyperlink"/>
            <w:rFonts w:ascii="Calibri" w:hAnsi="Calibri" w:cs="Calibri"/>
            <w:color w:val="5B5FC7"/>
            <w:sz w:val="28"/>
            <w:szCs w:val="28"/>
          </w:rPr>
          <w:t>A</w:t>
        </w:r>
        <w:r w:rsidR="00E14CD9" w:rsidRPr="005646CD">
          <w:rPr>
            <w:rStyle w:val="Hyperlink"/>
            <w:rFonts w:ascii="Calibri" w:hAnsi="Calibri" w:cs="Calibri"/>
            <w:color w:val="5B5FC7"/>
            <w:sz w:val="28"/>
            <w:szCs w:val="28"/>
          </w:rPr>
          <w:t>dditional</w:t>
        </w:r>
        <w:r w:rsidR="0055516F" w:rsidRPr="005646CD">
          <w:rPr>
            <w:rStyle w:val="Hyperlink"/>
            <w:rFonts w:ascii="Calibri" w:hAnsi="Calibri" w:cs="Calibri"/>
            <w:color w:val="5B5FC7"/>
            <w:sz w:val="28"/>
            <w:szCs w:val="28"/>
          </w:rPr>
          <w:t xml:space="preserve"> help signing in to a Teams meeting</w:t>
        </w:r>
      </w:hyperlink>
    </w:p>
    <w:p w14:paraId="09D3ED35" w14:textId="77777777" w:rsidR="008E0D85" w:rsidRPr="005646CD" w:rsidRDefault="008E0D85" w:rsidP="008E0D85">
      <w:pPr>
        <w:pStyle w:val="NoSpacing"/>
        <w:ind w:left="360"/>
        <w:rPr>
          <w:rFonts w:ascii="Calibri" w:hAnsi="Calibri" w:cs="Calibri"/>
          <w:sz w:val="28"/>
          <w:szCs w:val="28"/>
        </w:rPr>
      </w:pPr>
    </w:p>
    <w:p w14:paraId="2585A7E4" w14:textId="77777777" w:rsidR="007E3E32" w:rsidRPr="005646CD" w:rsidRDefault="007E3E32" w:rsidP="00764D3C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C457BE3" w14:textId="77777777" w:rsidR="007E3E32" w:rsidRPr="005646CD" w:rsidRDefault="007E3E32" w:rsidP="00764D3C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4160095E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D3353">
        <w:rPr>
          <w:rFonts w:ascii="Calibri" w:hAnsi="Calibri" w:cs="Calibri"/>
          <w:b/>
          <w:bCs/>
          <w:sz w:val="28"/>
          <w:szCs w:val="28"/>
        </w:rPr>
        <w:t>Commission Members:</w:t>
      </w:r>
    </w:p>
    <w:p w14:paraId="1C542F4C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Sheweet Yohannes, Chair – District 3</w:t>
      </w:r>
    </w:p>
    <w:p w14:paraId="64A72969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Sonia Salwan, Vice Chair – District 1</w:t>
      </w:r>
    </w:p>
    <w:p w14:paraId="7BEC80D3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Kathryn Lybarger, Secretary – District 5</w:t>
      </w:r>
    </w:p>
    <w:p w14:paraId="3B171D22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Guadalupe Angula, Treasurer – District 2</w:t>
      </w:r>
    </w:p>
    <w:p w14:paraId="00C56C36" w14:textId="77777777" w:rsidR="00145251" w:rsidRPr="00D323AF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D323AF">
        <w:rPr>
          <w:rFonts w:ascii="Calibri" w:hAnsi="Calibri" w:cs="Calibri"/>
          <w:sz w:val="28"/>
          <w:szCs w:val="28"/>
        </w:rPr>
        <w:t>Veena Kaul – District 1</w:t>
      </w:r>
    </w:p>
    <w:p w14:paraId="30D4F257" w14:textId="77777777" w:rsidR="00145251" w:rsidRPr="00D323AF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D323AF">
        <w:rPr>
          <w:rFonts w:ascii="Calibri" w:hAnsi="Calibri" w:cs="Calibri"/>
          <w:sz w:val="28"/>
          <w:szCs w:val="28"/>
        </w:rPr>
        <w:t>Ilham Malick – District 2</w:t>
      </w:r>
    </w:p>
    <w:p w14:paraId="7461B936" w14:textId="77777777" w:rsidR="00145251" w:rsidRPr="00D323AF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D323AF">
        <w:rPr>
          <w:rFonts w:ascii="Calibri" w:hAnsi="Calibri" w:cs="Calibri"/>
          <w:sz w:val="28"/>
          <w:szCs w:val="28"/>
        </w:rPr>
        <w:t>Angela Pedrigal – District 2</w:t>
      </w:r>
    </w:p>
    <w:p w14:paraId="1AAB3AD0" w14:textId="35F9F50B" w:rsidR="00285D77" w:rsidRPr="00D323AF" w:rsidRDefault="00285D77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D323AF">
        <w:rPr>
          <w:rFonts w:ascii="Calibri" w:hAnsi="Calibri" w:cs="Calibri"/>
          <w:sz w:val="28"/>
          <w:szCs w:val="28"/>
        </w:rPr>
        <w:t>Patti Castro – District 3</w:t>
      </w:r>
    </w:p>
    <w:p w14:paraId="640B4E81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Carlotta Brown – District 4</w:t>
      </w:r>
    </w:p>
    <w:p w14:paraId="20CF9317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Shannon Holbrook – District 5</w:t>
      </w:r>
    </w:p>
    <w:p w14:paraId="564AA63B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Noor Dharni – Conference of Mayors</w:t>
      </w:r>
    </w:p>
    <w:p w14:paraId="08D80D37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Vacant – District 1</w:t>
      </w:r>
    </w:p>
    <w:p w14:paraId="637F9A0C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Vacant – District 4</w:t>
      </w:r>
    </w:p>
    <w:p w14:paraId="31459880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Vacant – District 4</w:t>
      </w:r>
    </w:p>
    <w:p w14:paraId="55F82DAE" w14:textId="77777777" w:rsidR="00145251" w:rsidRPr="002D3353" w:rsidRDefault="00145251" w:rsidP="00AE5AFD">
      <w:pPr>
        <w:spacing w:after="120" w:line="240" w:lineRule="auto"/>
        <w:jc w:val="center"/>
        <w:rPr>
          <w:rFonts w:ascii="Calibri" w:hAnsi="Calibri" w:cs="Calibri"/>
          <w:sz w:val="28"/>
          <w:szCs w:val="28"/>
        </w:rPr>
      </w:pPr>
      <w:r w:rsidRPr="002D3353">
        <w:rPr>
          <w:rFonts w:ascii="Calibri" w:hAnsi="Calibri" w:cs="Calibri"/>
          <w:sz w:val="28"/>
          <w:szCs w:val="28"/>
        </w:rPr>
        <w:t>Vacant – District 5</w:t>
      </w:r>
    </w:p>
    <w:p w14:paraId="54742809" w14:textId="77777777" w:rsidR="00145251" w:rsidRDefault="00145251" w:rsidP="00F146D8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3E8AE72" w14:textId="77777777" w:rsidR="00145251" w:rsidRDefault="00145251" w:rsidP="00F146D8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4856A1F" w14:textId="77777777" w:rsidR="00145251" w:rsidRDefault="00145251" w:rsidP="00F146D8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1BDF659" w14:textId="40793224" w:rsidR="00721830" w:rsidRPr="00F146D8" w:rsidRDefault="00721830" w:rsidP="00AE5AFD">
      <w:pPr>
        <w:spacing w:after="120"/>
        <w:rPr>
          <w:rFonts w:ascii="Calibri" w:hAnsi="Calibri" w:cs="Calibri"/>
          <w:b/>
          <w:bCs/>
          <w:sz w:val="28"/>
          <w:szCs w:val="28"/>
        </w:rPr>
      </w:pPr>
      <w:r w:rsidRPr="00F146D8">
        <w:rPr>
          <w:rFonts w:ascii="Calibri" w:hAnsi="Calibri" w:cs="Calibri"/>
          <w:b/>
          <w:bCs/>
          <w:sz w:val="28"/>
          <w:szCs w:val="28"/>
        </w:rPr>
        <w:t>Welcome to the Commission on the Status of Women</w:t>
      </w:r>
    </w:p>
    <w:p w14:paraId="3FA0724C" w14:textId="74D3AF20" w:rsidR="00721830" w:rsidRPr="00F146D8" w:rsidRDefault="00721830" w:rsidP="00AE5AFD">
      <w:pPr>
        <w:spacing w:after="120"/>
        <w:rPr>
          <w:rFonts w:ascii="Calibri" w:hAnsi="Calibri" w:cs="Calibri"/>
          <w:sz w:val="28"/>
          <w:szCs w:val="28"/>
        </w:rPr>
      </w:pPr>
      <w:r w:rsidRPr="00F146D8">
        <w:rPr>
          <w:rFonts w:ascii="Calibri" w:hAnsi="Calibri" w:cs="Calibri"/>
          <w:sz w:val="28"/>
          <w:szCs w:val="28"/>
        </w:rPr>
        <w:t xml:space="preserve">Members of the public may provide </w:t>
      </w:r>
      <w:r w:rsidR="008B7F1D" w:rsidRPr="00F146D8">
        <w:rPr>
          <w:rFonts w:ascii="Calibri" w:hAnsi="Calibri" w:cs="Calibri"/>
          <w:sz w:val="28"/>
          <w:szCs w:val="28"/>
        </w:rPr>
        <w:t>comments</w:t>
      </w:r>
      <w:r w:rsidRPr="00F146D8">
        <w:rPr>
          <w:rFonts w:ascii="Calibri" w:hAnsi="Calibri" w:cs="Calibri"/>
          <w:sz w:val="28"/>
          <w:szCs w:val="28"/>
        </w:rPr>
        <w:t xml:space="preserve"> after each agenda item and during the open public comment period for items not on the agenda.</w:t>
      </w:r>
    </w:p>
    <w:p w14:paraId="094DAFC5" w14:textId="77777777" w:rsidR="00721830" w:rsidRPr="00F146D8" w:rsidRDefault="00721830" w:rsidP="00AE5AFD">
      <w:pPr>
        <w:spacing w:after="120"/>
        <w:rPr>
          <w:rFonts w:ascii="Calibri" w:hAnsi="Calibri" w:cs="Calibri"/>
          <w:b/>
          <w:bCs/>
          <w:sz w:val="28"/>
          <w:szCs w:val="28"/>
        </w:rPr>
      </w:pPr>
      <w:r w:rsidRPr="00F146D8">
        <w:rPr>
          <w:rFonts w:ascii="Calibri" w:hAnsi="Calibri" w:cs="Calibri"/>
          <w:b/>
          <w:bCs/>
          <w:sz w:val="28"/>
          <w:szCs w:val="28"/>
        </w:rPr>
        <w:t>Guidelines for addressing the Commission</w:t>
      </w:r>
    </w:p>
    <w:p w14:paraId="045CCA19" w14:textId="77777777" w:rsidR="00721830" w:rsidRPr="00F146D8" w:rsidRDefault="00721830" w:rsidP="00AE5AFD">
      <w:pPr>
        <w:spacing w:after="120"/>
        <w:rPr>
          <w:rFonts w:ascii="Calibri" w:hAnsi="Calibri" w:cs="Calibri"/>
          <w:sz w:val="28"/>
          <w:szCs w:val="28"/>
        </w:rPr>
      </w:pPr>
      <w:r w:rsidRPr="00F146D8">
        <w:rPr>
          <w:rFonts w:ascii="Calibri" w:hAnsi="Calibri" w:cs="Calibri"/>
          <w:sz w:val="28"/>
          <w:szCs w:val="28"/>
        </w:rPr>
        <w:t>When you speak, please follow these guidelines:</w:t>
      </w:r>
    </w:p>
    <w:p w14:paraId="76C1D707" w14:textId="77777777" w:rsidR="00721830" w:rsidRPr="00F146D8" w:rsidRDefault="00721830" w:rsidP="00F146D8">
      <w:pPr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F146D8">
        <w:rPr>
          <w:rFonts w:ascii="Calibri" w:hAnsi="Calibri" w:cs="Calibri"/>
          <w:sz w:val="28"/>
          <w:szCs w:val="28"/>
        </w:rPr>
        <w:t>State your full name for the record before you begin speaking.</w:t>
      </w:r>
    </w:p>
    <w:p w14:paraId="05631F5B" w14:textId="77777777" w:rsidR="00721830" w:rsidRPr="00F146D8" w:rsidRDefault="00721830" w:rsidP="00F146D8">
      <w:pPr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F146D8">
        <w:rPr>
          <w:rFonts w:ascii="Calibri" w:hAnsi="Calibri" w:cs="Calibri"/>
          <w:sz w:val="28"/>
          <w:szCs w:val="28"/>
        </w:rPr>
        <w:t>For items not on the agenda, wait for the Chair to open the public comment period during the Regular Calendar.</w:t>
      </w:r>
    </w:p>
    <w:p w14:paraId="46B6AA9E" w14:textId="77777777" w:rsidR="00721830" w:rsidRPr="00F146D8" w:rsidRDefault="00721830" w:rsidP="00F146D8">
      <w:pPr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F146D8">
        <w:rPr>
          <w:rFonts w:ascii="Calibri" w:hAnsi="Calibri" w:cs="Calibri"/>
          <w:sz w:val="28"/>
          <w:szCs w:val="28"/>
        </w:rPr>
        <w:t>Comments must relate to matters within the Commission’s authority.</w:t>
      </w:r>
    </w:p>
    <w:p w14:paraId="68BC50F4" w14:textId="77777777" w:rsidR="00721830" w:rsidRPr="00F146D8" w:rsidRDefault="00721830" w:rsidP="00F146D8">
      <w:pPr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F146D8">
        <w:rPr>
          <w:rFonts w:ascii="Calibri" w:hAnsi="Calibri" w:cs="Calibri"/>
          <w:sz w:val="28"/>
          <w:szCs w:val="28"/>
        </w:rPr>
        <w:t>The Chair will set and enforce time limits for each speaker.</w:t>
      </w:r>
    </w:p>
    <w:p w14:paraId="3BB3BB80" w14:textId="77777777" w:rsidR="003068D4" w:rsidRPr="00F146D8" w:rsidRDefault="003068D4" w:rsidP="001504DB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1F557C96" w14:textId="77777777" w:rsidR="009C2EC3" w:rsidRDefault="009C2EC3" w:rsidP="001504DB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6F8D433" w14:textId="77777777" w:rsidR="009C2EC3" w:rsidRPr="00B54172" w:rsidRDefault="009C2EC3" w:rsidP="009C2EC3">
      <w:pPr>
        <w:pStyle w:val="Heading1"/>
        <w:rPr>
          <w:rFonts w:ascii="Calibri" w:hAnsi="Calibri" w:cs="Calibri"/>
          <w:b/>
          <w:bCs/>
        </w:rPr>
      </w:pPr>
      <w:r w:rsidRPr="00B54172">
        <w:rPr>
          <w:rFonts w:ascii="Calibri" w:hAnsi="Calibri" w:cs="Calibri"/>
          <w:b/>
          <w:bCs/>
        </w:rPr>
        <w:lastRenderedPageBreak/>
        <w:t>Meeting Agenda</w:t>
      </w:r>
    </w:p>
    <w:p w14:paraId="32F1684B" w14:textId="77777777" w:rsidR="009C2EC3" w:rsidRPr="00B54172" w:rsidRDefault="009C2EC3" w:rsidP="009C2EC3">
      <w:pPr>
        <w:pStyle w:val="Heading2"/>
        <w:rPr>
          <w:rFonts w:ascii="Calibri" w:hAnsi="Calibri" w:cs="Calibri"/>
          <w:b/>
          <w:bCs/>
        </w:rPr>
      </w:pPr>
      <w:r w:rsidRPr="00B54172">
        <w:rPr>
          <w:rFonts w:ascii="Calibri" w:hAnsi="Calibri" w:cs="Calibri"/>
          <w:b/>
          <w:bCs/>
        </w:rPr>
        <w:t>1. Call to Order, Roll Call, and Welcome</w:t>
      </w:r>
    </w:p>
    <w:p w14:paraId="723ACED3" w14:textId="35AD086F" w:rsidR="009C2EC3" w:rsidRPr="006C2363" w:rsidRDefault="009C2EC3" w:rsidP="00C73EA3">
      <w:pPr>
        <w:spacing w:after="0"/>
        <w:rPr>
          <w:rFonts w:ascii="Calibri" w:hAnsi="Calibri" w:cs="Calibri"/>
          <w:sz w:val="28"/>
          <w:szCs w:val="28"/>
        </w:rPr>
      </w:pPr>
      <w:r w:rsidRPr="00B54172">
        <w:rPr>
          <w:rFonts w:ascii="Calibri" w:hAnsi="Calibri" w:cs="Calibri"/>
          <w:b/>
          <w:bCs/>
          <w:sz w:val="28"/>
          <w:szCs w:val="28"/>
        </w:rPr>
        <w:t>Presenter:</w:t>
      </w:r>
      <w:r w:rsidRPr="006C2363">
        <w:rPr>
          <w:rFonts w:ascii="Calibri" w:hAnsi="Calibri" w:cs="Calibri"/>
          <w:sz w:val="28"/>
          <w:szCs w:val="28"/>
        </w:rPr>
        <w:t xml:space="preserve"> Chair Yohannes</w:t>
      </w:r>
      <w:r w:rsidRPr="006C2363">
        <w:rPr>
          <w:rFonts w:ascii="Calibri" w:hAnsi="Calibri" w:cs="Calibri"/>
          <w:sz w:val="28"/>
          <w:szCs w:val="28"/>
        </w:rPr>
        <w:br/>
      </w:r>
      <w:r w:rsidRPr="00B54172">
        <w:rPr>
          <w:rFonts w:ascii="Calibri" w:hAnsi="Calibri" w:cs="Calibri"/>
          <w:b/>
          <w:bCs/>
          <w:sz w:val="28"/>
          <w:szCs w:val="28"/>
        </w:rPr>
        <w:t>Purpose:</w:t>
      </w:r>
      <w:r w:rsidRPr="006C2363">
        <w:rPr>
          <w:rFonts w:ascii="Calibri" w:hAnsi="Calibri" w:cs="Calibri"/>
          <w:sz w:val="28"/>
          <w:szCs w:val="28"/>
        </w:rPr>
        <w:t xml:space="preserve"> Information</w:t>
      </w:r>
      <w:r w:rsidRPr="006C2363">
        <w:rPr>
          <w:rFonts w:ascii="Calibri" w:hAnsi="Calibri" w:cs="Calibri"/>
          <w:sz w:val="28"/>
          <w:szCs w:val="28"/>
        </w:rPr>
        <w:br/>
      </w:r>
      <w:r w:rsidR="00B54172" w:rsidRPr="00B54172">
        <w:rPr>
          <w:rFonts w:ascii="Calibri" w:hAnsi="Calibri" w:cs="Calibri"/>
          <w:b/>
          <w:bCs/>
          <w:sz w:val="28"/>
          <w:szCs w:val="28"/>
        </w:rPr>
        <w:t xml:space="preserve">Start </w:t>
      </w:r>
      <w:r w:rsidRPr="00B54172">
        <w:rPr>
          <w:rFonts w:ascii="Calibri" w:hAnsi="Calibri" w:cs="Calibri"/>
          <w:b/>
          <w:bCs/>
          <w:sz w:val="28"/>
          <w:szCs w:val="28"/>
        </w:rPr>
        <w:t>Time:</w:t>
      </w:r>
      <w:r w:rsidRPr="006C2363">
        <w:rPr>
          <w:rFonts w:ascii="Calibri" w:hAnsi="Calibri" w:cs="Calibri"/>
          <w:sz w:val="28"/>
          <w:szCs w:val="28"/>
        </w:rPr>
        <w:t xml:space="preserve"> 6:30 p.m.</w:t>
      </w:r>
      <w:r w:rsidRPr="006C2363">
        <w:rPr>
          <w:rFonts w:ascii="Calibri" w:hAnsi="Calibri" w:cs="Calibri"/>
          <w:sz w:val="28"/>
          <w:szCs w:val="28"/>
        </w:rPr>
        <w:br/>
      </w:r>
      <w:r w:rsidR="00C73EA3">
        <w:rPr>
          <w:rFonts w:ascii="Calibri" w:hAnsi="Calibri" w:cs="Calibri"/>
          <w:sz w:val="28"/>
          <w:szCs w:val="28"/>
        </w:rPr>
        <w:t xml:space="preserve"> </w:t>
      </w:r>
      <w:r w:rsidR="00C73EA3">
        <w:rPr>
          <w:rFonts w:ascii="Calibri" w:hAnsi="Calibri" w:cs="Calibri"/>
          <w:sz w:val="28"/>
          <w:szCs w:val="28"/>
        </w:rPr>
        <w:tab/>
      </w:r>
      <w:r w:rsidRPr="006C2363">
        <w:rPr>
          <w:rFonts w:ascii="Calibri" w:hAnsi="Calibri" w:cs="Calibri"/>
          <w:sz w:val="28"/>
          <w:szCs w:val="28"/>
        </w:rPr>
        <w:t>Includes a review of the Community Agreements.</w:t>
      </w:r>
    </w:p>
    <w:p w14:paraId="551D5CBA" w14:textId="77777777" w:rsidR="009C2EC3" w:rsidRPr="00C73EA3" w:rsidRDefault="009C2EC3" w:rsidP="009C2EC3">
      <w:pPr>
        <w:pStyle w:val="Heading2"/>
        <w:rPr>
          <w:rFonts w:ascii="Calibri" w:hAnsi="Calibri" w:cs="Calibri"/>
          <w:b/>
          <w:bCs/>
        </w:rPr>
      </w:pPr>
      <w:r w:rsidRPr="00C73EA3">
        <w:rPr>
          <w:rFonts w:ascii="Calibri" w:hAnsi="Calibri" w:cs="Calibri"/>
          <w:b/>
          <w:bCs/>
        </w:rPr>
        <w:t>2. Approval of Minutes</w:t>
      </w:r>
    </w:p>
    <w:p w14:paraId="627B30F2" w14:textId="77777777" w:rsidR="009C2EC3" w:rsidRPr="006C2363" w:rsidRDefault="009C2EC3" w:rsidP="009C2EC3">
      <w:pPr>
        <w:spacing w:after="0"/>
        <w:rPr>
          <w:rFonts w:ascii="Calibri" w:hAnsi="Calibri" w:cs="Calibri"/>
          <w:sz w:val="28"/>
          <w:szCs w:val="28"/>
        </w:rPr>
      </w:pPr>
      <w:r w:rsidRPr="00C73EA3">
        <w:rPr>
          <w:rFonts w:ascii="Calibri" w:hAnsi="Calibri" w:cs="Calibri"/>
          <w:b/>
          <w:bCs/>
          <w:sz w:val="28"/>
          <w:szCs w:val="28"/>
        </w:rPr>
        <w:t>Presenters:</w:t>
      </w:r>
      <w:r w:rsidRPr="006C2363">
        <w:rPr>
          <w:rFonts w:ascii="Calibri" w:hAnsi="Calibri" w:cs="Calibri"/>
          <w:sz w:val="28"/>
          <w:szCs w:val="28"/>
        </w:rPr>
        <w:t xml:space="preserve"> Commissioners</w:t>
      </w:r>
      <w:r w:rsidRPr="006C2363">
        <w:rPr>
          <w:rFonts w:ascii="Calibri" w:hAnsi="Calibri" w:cs="Calibri"/>
          <w:sz w:val="28"/>
          <w:szCs w:val="28"/>
        </w:rPr>
        <w:br/>
      </w:r>
      <w:r w:rsidRPr="00C73EA3">
        <w:rPr>
          <w:rFonts w:ascii="Calibri" w:hAnsi="Calibri" w:cs="Calibri"/>
          <w:b/>
          <w:bCs/>
          <w:sz w:val="28"/>
          <w:szCs w:val="28"/>
        </w:rPr>
        <w:t>Purpose:</w:t>
      </w:r>
      <w:r w:rsidRPr="006C2363">
        <w:rPr>
          <w:rFonts w:ascii="Calibri" w:hAnsi="Calibri" w:cs="Calibri"/>
          <w:sz w:val="28"/>
          <w:szCs w:val="28"/>
        </w:rPr>
        <w:t xml:space="preserve"> Information and Action</w:t>
      </w:r>
    </w:p>
    <w:p w14:paraId="2B11AAE7" w14:textId="77777777" w:rsidR="009C2EC3" w:rsidRPr="00C73EA3" w:rsidRDefault="009C2EC3" w:rsidP="009C2EC3">
      <w:pPr>
        <w:pStyle w:val="Heading2"/>
        <w:rPr>
          <w:rFonts w:ascii="Calibri" w:hAnsi="Calibri" w:cs="Calibri"/>
          <w:b/>
          <w:bCs/>
        </w:rPr>
      </w:pPr>
      <w:r w:rsidRPr="00C73EA3">
        <w:rPr>
          <w:rFonts w:ascii="Calibri" w:hAnsi="Calibri" w:cs="Calibri"/>
          <w:b/>
          <w:bCs/>
        </w:rPr>
        <w:t>3. Announcements and Updates</w:t>
      </w:r>
    </w:p>
    <w:p w14:paraId="230BFFD4" w14:textId="77777777" w:rsidR="005529C5" w:rsidRPr="00145251" w:rsidRDefault="009C2EC3" w:rsidP="00C73EA3">
      <w:pPr>
        <w:spacing w:after="0"/>
        <w:rPr>
          <w:rFonts w:ascii="Calibri" w:hAnsi="Calibri" w:cs="Calibri"/>
          <w:sz w:val="28"/>
          <w:szCs w:val="28"/>
        </w:rPr>
      </w:pPr>
      <w:r w:rsidRPr="00C73EA3">
        <w:rPr>
          <w:rFonts w:ascii="Calibri" w:hAnsi="Calibri" w:cs="Calibri"/>
          <w:b/>
          <w:bCs/>
          <w:sz w:val="28"/>
          <w:szCs w:val="28"/>
        </w:rPr>
        <w:t>Presenters:</w:t>
      </w:r>
      <w:r w:rsidRPr="006C2363">
        <w:rPr>
          <w:rFonts w:ascii="Calibri" w:hAnsi="Calibri" w:cs="Calibri"/>
          <w:sz w:val="28"/>
          <w:szCs w:val="28"/>
        </w:rPr>
        <w:t xml:space="preserve"> Chair Yohannes, Commissioners, and SSA Staff</w:t>
      </w:r>
      <w:r w:rsidRPr="006C2363">
        <w:rPr>
          <w:rFonts w:ascii="Calibri" w:hAnsi="Calibri" w:cs="Calibri"/>
          <w:sz w:val="28"/>
          <w:szCs w:val="28"/>
        </w:rPr>
        <w:br/>
      </w:r>
      <w:r w:rsidRPr="00C73EA3">
        <w:rPr>
          <w:rFonts w:ascii="Calibri" w:hAnsi="Calibri" w:cs="Calibri"/>
          <w:b/>
          <w:bCs/>
          <w:sz w:val="28"/>
          <w:szCs w:val="28"/>
        </w:rPr>
        <w:t>Purpose:</w:t>
      </w:r>
      <w:r w:rsidRPr="006C2363">
        <w:rPr>
          <w:rFonts w:ascii="Calibri" w:hAnsi="Calibri" w:cs="Calibri"/>
          <w:sz w:val="28"/>
          <w:szCs w:val="28"/>
        </w:rPr>
        <w:t xml:space="preserve"> Informati</w:t>
      </w:r>
      <w:r w:rsidRPr="00145251">
        <w:rPr>
          <w:rFonts w:ascii="Calibri" w:hAnsi="Calibri" w:cs="Calibri"/>
          <w:sz w:val="28"/>
          <w:szCs w:val="28"/>
        </w:rPr>
        <w:t>on</w:t>
      </w:r>
    </w:p>
    <w:p w14:paraId="56DCA985" w14:textId="174E179B" w:rsidR="00C66494" w:rsidRDefault="009C2EC3" w:rsidP="00C73EA3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145251">
        <w:rPr>
          <w:rFonts w:ascii="Calibri" w:hAnsi="Calibri" w:cs="Calibri"/>
          <w:sz w:val="28"/>
          <w:szCs w:val="28"/>
        </w:rPr>
        <w:t>Topics</w:t>
      </w:r>
      <w:r w:rsidRPr="00C73EA3">
        <w:rPr>
          <w:rFonts w:ascii="Calibri" w:hAnsi="Calibri" w:cs="Calibri"/>
          <w:sz w:val="28"/>
          <w:szCs w:val="28"/>
        </w:rPr>
        <w:t>:</w:t>
      </w:r>
    </w:p>
    <w:p w14:paraId="694F3194" w14:textId="77777777" w:rsidR="00C66494" w:rsidRDefault="00C66494" w:rsidP="00C66494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</w:t>
      </w:r>
      <w:r w:rsidR="009C2EC3" w:rsidRPr="00C73EA3">
        <w:rPr>
          <w:rFonts w:ascii="Calibri" w:hAnsi="Calibri" w:cs="Calibri"/>
          <w:sz w:val="28"/>
          <w:szCs w:val="28"/>
        </w:rPr>
        <w:t>OSW 50th anniversary</w:t>
      </w:r>
    </w:p>
    <w:p w14:paraId="2DB2DF17" w14:textId="77777777" w:rsidR="00C66494" w:rsidRDefault="009C2EC3" w:rsidP="00C66494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C73EA3">
        <w:rPr>
          <w:rFonts w:ascii="Calibri" w:hAnsi="Calibri" w:cs="Calibri"/>
          <w:sz w:val="28"/>
          <w:szCs w:val="28"/>
        </w:rPr>
        <w:t>Board development information</w:t>
      </w:r>
    </w:p>
    <w:p w14:paraId="6AA653AA" w14:textId="77777777" w:rsidR="00C66494" w:rsidRDefault="009C2EC3" w:rsidP="00C66494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C73EA3">
        <w:rPr>
          <w:rFonts w:ascii="Calibri" w:hAnsi="Calibri" w:cs="Calibri"/>
          <w:sz w:val="28"/>
          <w:szCs w:val="28"/>
        </w:rPr>
        <w:t>Budget use and funding needs</w:t>
      </w:r>
    </w:p>
    <w:p w14:paraId="5FD6247A" w14:textId="09E481B8" w:rsidR="009C2EC3" w:rsidRPr="00C73EA3" w:rsidRDefault="009C2EC3" w:rsidP="00C66494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C73EA3">
        <w:rPr>
          <w:rFonts w:ascii="Calibri" w:hAnsi="Calibri" w:cs="Calibri"/>
          <w:sz w:val="28"/>
          <w:szCs w:val="28"/>
        </w:rPr>
        <w:t>Women’s Hall of Fame</w:t>
      </w:r>
    </w:p>
    <w:p w14:paraId="35423DE1" w14:textId="77777777" w:rsidR="009C2EC3" w:rsidRPr="00C66494" w:rsidRDefault="009C2EC3" w:rsidP="009C2EC3">
      <w:pPr>
        <w:pStyle w:val="Heading2"/>
        <w:rPr>
          <w:rFonts w:ascii="Calibri" w:hAnsi="Calibri" w:cs="Calibri"/>
          <w:b/>
          <w:bCs/>
        </w:rPr>
      </w:pPr>
      <w:r w:rsidRPr="00C66494">
        <w:rPr>
          <w:rFonts w:ascii="Calibri" w:hAnsi="Calibri" w:cs="Calibri"/>
          <w:b/>
          <w:bCs/>
        </w:rPr>
        <w:t>4. Subcommittee Breakout</w:t>
      </w:r>
    </w:p>
    <w:p w14:paraId="494CA73F" w14:textId="77777777" w:rsidR="009C2EC3" w:rsidRPr="006C2363" w:rsidRDefault="009C2EC3" w:rsidP="009C2EC3">
      <w:pPr>
        <w:spacing w:after="0"/>
        <w:rPr>
          <w:rFonts w:ascii="Calibri" w:hAnsi="Calibri" w:cs="Calibri"/>
          <w:sz w:val="28"/>
          <w:szCs w:val="28"/>
        </w:rPr>
      </w:pPr>
      <w:r w:rsidRPr="00C66494">
        <w:rPr>
          <w:rFonts w:ascii="Calibri" w:hAnsi="Calibri" w:cs="Calibri"/>
          <w:b/>
          <w:bCs/>
          <w:sz w:val="28"/>
          <w:szCs w:val="28"/>
        </w:rPr>
        <w:t>Presenters:</w:t>
      </w:r>
      <w:r w:rsidRPr="006C2363">
        <w:rPr>
          <w:rFonts w:ascii="Calibri" w:hAnsi="Calibri" w:cs="Calibri"/>
          <w:sz w:val="28"/>
          <w:szCs w:val="28"/>
        </w:rPr>
        <w:t xml:space="preserve"> Chair Yohannes, Commissioners, and SSA Staff</w:t>
      </w:r>
      <w:r w:rsidRPr="006C2363">
        <w:rPr>
          <w:rFonts w:ascii="Calibri" w:hAnsi="Calibri" w:cs="Calibri"/>
          <w:sz w:val="28"/>
          <w:szCs w:val="28"/>
        </w:rPr>
        <w:br/>
      </w:r>
      <w:r w:rsidRPr="00C66494">
        <w:rPr>
          <w:rFonts w:ascii="Calibri" w:hAnsi="Calibri" w:cs="Calibri"/>
          <w:b/>
          <w:bCs/>
          <w:sz w:val="28"/>
          <w:szCs w:val="28"/>
        </w:rPr>
        <w:t>Purpose:</w:t>
      </w:r>
      <w:r w:rsidRPr="006C2363">
        <w:rPr>
          <w:rFonts w:ascii="Calibri" w:hAnsi="Calibri" w:cs="Calibri"/>
          <w:sz w:val="28"/>
          <w:szCs w:val="28"/>
        </w:rPr>
        <w:t xml:space="preserve"> Information</w:t>
      </w:r>
    </w:p>
    <w:p w14:paraId="1CB8F2CE" w14:textId="77777777" w:rsidR="009C2EC3" w:rsidRPr="00C66494" w:rsidRDefault="009C2EC3" w:rsidP="009C2EC3">
      <w:pPr>
        <w:pStyle w:val="Heading2"/>
        <w:rPr>
          <w:rFonts w:ascii="Calibri" w:hAnsi="Calibri" w:cs="Calibri"/>
          <w:b/>
          <w:bCs/>
        </w:rPr>
      </w:pPr>
      <w:r w:rsidRPr="00C66494">
        <w:rPr>
          <w:rFonts w:ascii="Calibri" w:hAnsi="Calibri" w:cs="Calibri"/>
          <w:b/>
          <w:bCs/>
        </w:rPr>
        <w:t>5. Subcommittee Reports and Finalization</w:t>
      </w:r>
    </w:p>
    <w:p w14:paraId="73EE64D5" w14:textId="77777777" w:rsidR="00750699" w:rsidRDefault="009C2EC3" w:rsidP="009C2EC3">
      <w:pPr>
        <w:spacing w:after="0"/>
        <w:rPr>
          <w:rFonts w:ascii="Calibri" w:hAnsi="Calibri" w:cs="Calibri"/>
          <w:sz w:val="28"/>
          <w:szCs w:val="28"/>
        </w:rPr>
      </w:pPr>
      <w:r w:rsidRPr="00C66494">
        <w:rPr>
          <w:rFonts w:ascii="Calibri" w:hAnsi="Calibri" w:cs="Calibri"/>
          <w:b/>
          <w:bCs/>
          <w:sz w:val="28"/>
          <w:szCs w:val="28"/>
        </w:rPr>
        <w:t>Presenters:</w:t>
      </w:r>
      <w:r w:rsidRPr="006C2363">
        <w:rPr>
          <w:rFonts w:ascii="Calibri" w:hAnsi="Calibri" w:cs="Calibri"/>
          <w:sz w:val="28"/>
          <w:szCs w:val="28"/>
        </w:rPr>
        <w:t xml:space="preserve"> Chair Yohannes and SSA Staff</w:t>
      </w:r>
      <w:r w:rsidRPr="006C2363">
        <w:rPr>
          <w:rFonts w:ascii="Calibri" w:hAnsi="Calibri" w:cs="Calibri"/>
          <w:sz w:val="28"/>
          <w:szCs w:val="28"/>
        </w:rPr>
        <w:br/>
      </w:r>
      <w:r w:rsidRPr="00C66494">
        <w:rPr>
          <w:rFonts w:ascii="Calibri" w:hAnsi="Calibri" w:cs="Calibri"/>
          <w:b/>
          <w:bCs/>
          <w:sz w:val="28"/>
          <w:szCs w:val="28"/>
        </w:rPr>
        <w:t>Purpose:</w:t>
      </w:r>
      <w:r w:rsidRPr="006C2363">
        <w:rPr>
          <w:rFonts w:ascii="Calibri" w:hAnsi="Calibri" w:cs="Calibri"/>
          <w:sz w:val="28"/>
          <w:szCs w:val="28"/>
        </w:rPr>
        <w:t xml:space="preserve"> Information and Action</w:t>
      </w:r>
    </w:p>
    <w:p w14:paraId="1AA80291" w14:textId="77777777" w:rsidR="00072A1B" w:rsidRDefault="009C2EC3" w:rsidP="0075069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750699">
        <w:rPr>
          <w:rFonts w:ascii="Calibri" w:hAnsi="Calibri" w:cs="Calibri"/>
          <w:sz w:val="28"/>
          <w:szCs w:val="28"/>
        </w:rPr>
        <w:t>Includes:</w:t>
      </w:r>
    </w:p>
    <w:p w14:paraId="2CA8C3CC" w14:textId="77777777" w:rsidR="00072A1B" w:rsidRDefault="009C2EC3" w:rsidP="00072A1B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750699">
        <w:rPr>
          <w:rFonts w:ascii="Calibri" w:hAnsi="Calibri" w:cs="Calibri"/>
          <w:sz w:val="28"/>
          <w:szCs w:val="28"/>
        </w:rPr>
        <w:t>Committee members</w:t>
      </w:r>
    </w:p>
    <w:p w14:paraId="7C7896B3" w14:textId="77777777" w:rsidR="00072A1B" w:rsidRDefault="009C2EC3" w:rsidP="00072A1B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750699">
        <w:rPr>
          <w:rFonts w:ascii="Calibri" w:hAnsi="Calibri" w:cs="Calibri"/>
          <w:sz w:val="28"/>
          <w:szCs w:val="28"/>
        </w:rPr>
        <w:t>Committee vice-chairs</w:t>
      </w:r>
    </w:p>
    <w:p w14:paraId="3DFE4732" w14:textId="77777777" w:rsidR="00072A1B" w:rsidRDefault="009C2EC3" w:rsidP="00072A1B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750699">
        <w:rPr>
          <w:rFonts w:ascii="Calibri" w:hAnsi="Calibri" w:cs="Calibri"/>
          <w:sz w:val="28"/>
          <w:szCs w:val="28"/>
        </w:rPr>
        <w:t>Committee meeting dates</w:t>
      </w:r>
    </w:p>
    <w:p w14:paraId="7E479748" w14:textId="7A4180FC" w:rsidR="009C2EC3" w:rsidRPr="00750699" w:rsidRDefault="009C2EC3" w:rsidP="00072A1B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750699">
        <w:rPr>
          <w:rFonts w:ascii="Calibri" w:hAnsi="Calibri" w:cs="Calibri"/>
          <w:sz w:val="28"/>
          <w:szCs w:val="28"/>
        </w:rPr>
        <w:t>Mission and short- and long-term goals</w:t>
      </w:r>
    </w:p>
    <w:p w14:paraId="1B83AC2E" w14:textId="77777777" w:rsidR="009C2EC3" w:rsidRPr="00072A1B" w:rsidRDefault="009C2EC3" w:rsidP="009C2EC3">
      <w:pPr>
        <w:pStyle w:val="Heading2"/>
        <w:rPr>
          <w:rFonts w:ascii="Calibri" w:hAnsi="Calibri" w:cs="Calibri"/>
          <w:b/>
          <w:bCs/>
        </w:rPr>
      </w:pPr>
      <w:r w:rsidRPr="00072A1B">
        <w:rPr>
          <w:rFonts w:ascii="Calibri" w:hAnsi="Calibri" w:cs="Calibri"/>
          <w:b/>
          <w:bCs/>
        </w:rPr>
        <w:t>6. COSW Bylaw Discussion and Amendment</w:t>
      </w:r>
    </w:p>
    <w:p w14:paraId="2571207A" w14:textId="77777777" w:rsidR="009C2EC3" w:rsidRPr="006C2363" w:rsidRDefault="009C2EC3" w:rsidP="009C2EC3">
      <w:pPr>
        <w:spacing w:after="0"/>
        <w:rPr>
          <w:rFonts w:ascii="Calibri" w:hAnsi="Calibri" w:cs="Calibri"/>
          <w:sz w:val="28"/>
          <w:szCs w:val="28"/>
        </w:rPr>
      </w:pPr>
      <w:r w:rsidRPr="00072A1B">
        <w:rPr>
          <w:rFonts w:ascii="Calibri" w:hAnsi="Calibri" w:cs="Calibri"/>
          <w:b/>
          <w:bCs/>
          <w:sz w:val="28"/>
          <w:szCs w:val="28"/>
        </w:rPr>
        <w:t>Presenters:</w:t>
      </w:r>
      <w:r w:rsidRPr="006C2363">
        <w:rPr>
          <w:rFonts w:ascii="Calibri" w:hAnsi="Calibri" w:cs="Calibri"/>
          <w:sz w:val="28"/>
          <w:szCs w:val="28"/>
        </w:rPr>
        <w:t xml:space="preserve"> Chair Yohannes, Commissioners, and SSA Staff</w:t>
      </w:r>
      <w:r w:rsidRPr="006C2363">
        <w:rPr>
          <w:rFonts w:ascii="Calibri" w:hAnsi="Calibri" w:cs="Calibri"/>
          <w:sz w:val="28"/>
          <w:szCs w:val="28"/>
        </w:rPr>
        <w:br/>
      </w:r>
      <w:r w:rsidRPr="00072A1B">
        <w:rPr>
          <w:rFonts w:ascii="Calibri" w:hAnsi="Calibri" w:cs="Calibri"/>
          <w:b/>
          <w:bCs/>
          <w:sz w:val="28"/>
          <w:szCs w:val="28"/>
        </w:rPr>
        <w:t>Purpose:</w:t>
      </w:r>
      <w:r w:rsidRPr="006C2363">
        <w:rPr>
          <w:rFonts w:ascii="Calibri" w:hAnsi="Calibri" w:cs="Calibri"/>
          <w:sz w:val="28"/>
          <w:szCs w:val="28"/>
        </w:rPr>
        <w:t xml:space="preserve"> Information and Action</w:t>
      </w:r>
    </w:p>
    <w:p w14:paraId="7FF7B1E5" w14:textId="77777777" w:rsidR="009C2EC3" w:rsidRPr="00072A1B" w:rsidRDefault="009C2EC3" w:rsidP="009C2EC3">
      <w:pPr>
        <w:pStyle w:val="Heading2"/>
        <w:rPr>
          <w:rFonts w:ascii="Calibri" w:hAnsi="Calibri" w:cs="Calibri"/>
          <w:b/>
          <w:bCs/>
        </w:rPr>
      </w:pPr>
      <w:r w:rsidRPr="00072A1B">
        <w:rPr>
          <w:rFonts w:ascii="Calibri" w:hAnsi="Calibri" w:cs="Calibri"/>
          <w:b/>
          <w:bCs/>
        </w:rPr>
        <w:lastRenderedPageBreak/>
        <w:t>7. Agenda Building</w:t>
      </w:r>
    </w:p>
    <w:p w14:paraId="5C70ACA1" w14:textId="77777777" w:rsidR="009C2EC3" w:rsidRPr="006C2363" w:rsidRDefault="009C2EC3" w:rsidP="009C2EC3">
      <w:pPr>
        <w:spacing w:after="0"/>
        <w:rPr>
          <w:rFonts w:ascii="Calibri" w:hAnsi="Calibri" w:cs="Calibri"/>
          <w:sz w:val="28"/>
          <w:szCs w:val="28"/>
        </w:rPr>
      </w:pPr>
      <w:r w:rsidRPr="00072A1B">
        <w:rPr>
          <w:rFonts w:ascii="Calibri" w:hAnsi="Calibri" w:cs="Calibri"/>
          <w:b/>
          <w:bCs/>
          <w:sz w:val="28"/>
          <w:szCs w:val="28"/>
        </w:rPr>
        <w:t>Presenters:</w:t>
      </w:r>
      <w:r w:rsidRPr="006C2363">
        <w:rPr>
          <w:rFonts w:ascii="Calibri" w:hAnsi="Calibri" w:cs="Calibri"/>
          <w:sz w:val="28"/>
          <w:szCs w:val="28"/>
        </w:rPr>
        <w:t xml:space="preserve"> Commissioners</w:t>
      </w:r>
      <w:r w:rsidRPr="006C2363">
        <w:rPr>
          <w:rFonts w:ascii="Calibri" w:hAnsi="Calibri" w:cs="Calibri"/>
          <w:sz w:val="28"/>
          <w:szCs w:val="28"/>
        </w:rPr>
        <w:br/>
      </w:r>
      <w:r w:rsidRPr="00072A1B">
        <w:rPr>
          <w:rFonts w:ascii="Calibri" w:hAnsi="Calibri" w:cs="Calibri"/>
          <w:b/>
          <w:bCs/>
          <w:sz w:val="28"/>
          <w:szCs w:val="28"/>
        </w:rPr>
        <w:t>Purpose:</w:t>
      </w:r>
      <w:r w:rsidRPr="006C2363">
        <w:rPr>
          <w:rFonts w:ascii="Calibri" w:hAnsi="Calibri" w:cs="Calibri"/>
          <w:sz w:val="28"/>
          <w:szCs w:val="28"/>
        </w:rPr>
        <w:t xml:space="preserve"> Information</w:t>
      </w:r>
    </w:p>
    <w:p w14:paraId="699B81DD" w14:textId="77777777" w:rsidR="009C2EC3" w:rsidRPr="00072A1B" w:rsidRDefault="009C2EC3" w:rsidP="009C2EC3">
      <w:pPr>
        <w:pStyle w:val="Heading2"/>
        <w:rPr>
          <w:rFonts w:ascii="Calibri" w:hAnsi="Calibri" w:cs="Calibri"/>
          <w:b/>
          <w:bCs/>
        </w:rPr>
      </w:pPr>
      <w:r w:rsidRPr="00072A1B">
        <w:rPr>
          <w:rFonts w:ascii="Calibri" w:hAnsi="Calibri" w:cs="Calibri"/>
          <w:b/>
          <w:bCs/>
        </w:rPr>
        <w:t>8. Public Comment</w:t>
      </w:r>
    </w:p>
    <w:p w14:paraId="0DD1F246" w14:textId="77777777" w:rsidR="009C2EC3" w:rsidRPr="006C2363" w:rsidRDefault="009C2EC3" w:rsidP="009C2EC3">
      <w:pPr>
        <w:spacing w:after="0"/>
        <w:rPr>
          <w:rFonts w:ascii="Calibri" w:hAnsi="Calibri" w:cs="Calibri"/>
          <w:sz w:val="28"/>
          <w:szCs w:val="28"/>
        </w:rPr>
      </w:pPr>
      <w:r w:rsidRPr="00072A1B">
        <w:rPr>
          <w:rFonts w:ascii="Calibri" w:hAnsi="Calibri" w:cs="Calibri"/>
          <w:b/>
          <w:bCs/>
          <w:sz w:val="28"/>
          <w:szCs w:val="28"/>
        </w:rPr>
        <w:t>Presenters:</w:t>
      </w:r>
      <w:r w:rsidRPr="006C2363">
        <w:rPr>
          <w:rFonts w:ascii="Calibri" w:hAnsi="Calibri" w:cs="Calibri"/>
          <w:sz w:val="28"/>
          <w:szCs w:val="28"/>
        </w:rPr>
        <w:t xml:space="preserve"> Members of the public</w:t>
      </w:r>
    </w:p>
    <w:p w14:paraId="4A482BFD" w14:textId="77777777" w:rsidR="009C2EC3" w:rsidRPr="00072A1B" w:rsidRDefault="009C2EC3" w:rsidP="009C2EC3">
      <w:pPr>
        <w:pStyle w:val="Heading2"/>
        <w:rPr>
          <w:rFonts w:ascii="Calibri" w:hAnsi="Calibri" w:cs="Calibri"/>
          <w:b/>
          <w:bCs/>
        </w:rPr>
      </w:pPr>
      <w:r w:rsidRPr="00072A1B">
        <w:rPr>
          <w:rFonts w:ascii="Calibri" w:hAnsi="Calibri" w:cs="Calibri"/>
          <w:b/>
          <w:bCs/>
        </w:rPr>
        <w:t>9. Appreciations, Closing, and Adjournment</w:t>
      </w:r>
    </w:p>
    <w:p w14:paraId="4DCC6A77" w14:textId="77777777" w:rsidR="009C2EC3" w:rsidRPr="006C2363" w:rsidRDefault="009C2EC3" w:rsidP="009C2EC3">
      <w:pPr>
        <w:spacing w:after="0"/>
        <w:rPr>
          <w:rFonts w:ascii="Calibri" w:hAnsi="Calibri" w:cs="Calibri"/>
          <w:sz w:val="28"/>
          <w:szCs w:val="28"/>
        </w:rPr>
      </w:pPr>
      <w:r w:rsidRPr="00072A1B">
        <w:rPr>
          <w:rFonts w:ascii="Calibri" w:hAnsi="Calibri" w:cs="Calibri"/>
          <w:b/>
          <w:bCs/>
          <w:sz w:val="28"/>
          <w:szCs w:val="28"/>
        </w:rPr>
        <w:t>Presenters:</w:t>
      </w:r>
      <w:r w:rsidRPr="006C2363">
        <w:rPr>
          <w:rFonts w:ascii="Calibri" w:hAnsi="Calibri" w:cs="Calibri"/>
          <w:sz w:val="28"/>
          <w:szCs w:val="28"/>
        </w:rPr>
        <w:t xml:space="preserve"> Commissioners</w:t>
      </w:r>
    </w:p>
    <w:p w14:paraId="37ADDD29" w14:textId="77777777" w:rsidR="009C2EC3" w:rsidRDefault="009C2EC3" w:rsidP="001504DB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712B67E5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3CF62888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52AD1C9B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6E4F5CE1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3EBD26AF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066C744A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210DAD8C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1931D6CB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1C7BB0C3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32F283DF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1F8A9F02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1E2078DA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5FEDE7AC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01F783AC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3433E7C4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60D99D33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53C68A28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0C944E06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0699E8C2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12B41726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7AF9E6BF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4AE04E0F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41177169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6C5945C7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44FA2979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000FD042" w14:textId="77777777" w:rsidR="00133E20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p w14:paraId="1401FFAE" w14:textId="77777777" w:rsidR="00133E20" w:rsidRPr="00133E20" w:rsidRDefault="00133E20" w:rsidP="00133E20">
      <w:pPr>
        <w:pStyle w:val="NoSpacing"/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lastRenderedPageBreak/>
        <w:t>Commission on the Status of Women</w:t>
      </w:r>
    </w:p>
    <w:p w14:paraId="2BBA6112" w14:textId="77777777" w:rsidR="00133E20" w:rsidRPr="00133E20" w:rsidRDefault="00133E20" w:rsidP="00133E20">
      <w:pPr>
        <w:pStyle w:val="NoSpacing"/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Community Agreements</w:t>
      </w:r>
    </w:p>
    <w:p w14:paraId="0BE6E6A3" w14:textId="77777777" w:rsidR="00133E20" w:rsidRPr="00133E20" w:rsidRDefault="00133E20" w:rsidP="00133E20">
      <w:pPr>
        <w:pStyle w:val="NoSpacing"/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42AC4B8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Focus on our common goal</w:t>
      </w:r>
      <w:r w:rsidRPr="00133E20">
        <w:rPr>
          <w:rFonts w:ascii="Calibri" w:hAnsi="Calibri" w:cs="Calibri"/>
          <w:sz w:val="28"/>
          <w:szCs w:val="28"/>
        </w:rPr>
        <w:t xml:space="preserve"> which is to help eliminate discrimination and prejudice against women of all ages. </w:t>
      </w:r>
    </w:p>
    <w:p w14:paraId="67C9A7F3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3E3CFEB4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Make decisions with integrity and ethics</w:t>
      </w:r>
      <w:r w:rsidRPr="00133E20">
        <w:rPr>
          <w:rFonts w:ascii="Calibri" w:hAnsi="Calibri" w:cs="Calibri"/>
          <w:sz w:val="28"/>
          <w:szCs w:val="28"/>
        </w:rPr>
        <w:t xml:space="preserve"> in mind while respecting everyone.</w:t>
      </w:r>
    </w:p>
    <w:p w14:paraId="450408AC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46CD7AB0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Value relationships.</w:t>
      </w:r>
      <w:r w:rsidRPr="00133E20">
        <w:rPr>
          <w:rFonts w:ascii="Calibri" w:hAnsi="Calibri" w:cs="Calibri"/>
          <w:sz w:val="28"/>
          <w:szCs w:val="28"/>
        </w:rPr>
        <w:t xml:space="preserve"> Work to build trust and community with an awareness of power dynamics both inside and outside the Commission.</w:t>
      </w:r>
    </w:p>
    <w:p w14:paraId="53E8815C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19B794F2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Seek clarity and ask for clarity.</w:t>
      </w:r>
      <w:r w:rsidRPr="00133E20">
        <w:rPr>
          <w:rFonts w:ascii="Calibri" w:hAnsi="Calibri" w:cs="Calibri"/>
          <w:sz w:val="28"/>
          <w:szCs w:val="28"/>
        </w:rPr>
        <w:t xml:space="preserve"> Clarity is important for communicating with each other and our stakeholders, including the Board of Supervisors and the communities we serve.</w:t>
      </w:r>
    </w:p>
    <w:p w14:paraId="32D9B852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6580E24D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Express your opinions.</w:t>
      </w:r>
      <w:r w:rsidRPr="00133E20">
        <w:rPr>
          <w:rFonts w:ascii="Calibri" w:hAnsi="Calibri" w:cs="Calibri"/>
          <w:sz w:val="28"/>
          <w:szCs w:val="28"/>
        </w:rPr>
        <w:t xml:space="preserve"> Have courageous conversations during meetings, when possible, rather than later. </w:t>
      </w:r>
    </w:p>
    <w:p w14:paraId="1C768CE0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0B072C3E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Be brave when talking about inequities</w:t>
      </w:r>
      <w:r w:rsidRPr="00133E20">
        <w:rPr>
          <w:rFonts w:ascii="Calibri" w:hAnsi="Calibri" w:cs="Calibri"/>
          <w:sz w:val="28"/>
          <w:szCs w:val="28"/>
        </w:rPr>
        <w:t xml:space="preserve"> and recognize power, privilege, and intersectionality. Work to be explicit with your language about race, class/income, sex, gender, sexuality, age, ability, religion, nationality, citizenship status, and all forms of discrimination and oppression. </w:t>
      </w:r>
    </w:p>
    <w:p w14:paraId="2D390936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0023296C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Notice power dynamics.</w:t>
      </w:r>
      <w:r w:rsidRPr="00133E20">
        <w:rPr>
          <w:rFonts w:ascii="Calibri" w:hAnsi="Calibri" w:cs="Calibri"/>
          <w:sz w:val="28"/>
          <w:szCs w:val="28"/>
        </w:rPr>
        <w:t xml:space="preserve"> Be aware of how you show up and take space. Share airtime and engage with each other.</w:t>
      </w:r>
    </w:p>
    <w:p w14:paraId="5FF8CEAD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671DB6C3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Follow through</w:t>
      </w:r>
      <w:r w:rsidRPr="00133E20">
        <w:rPr>
          <w:rFonts w:ascii="Calibri" w:hAnsi="Calibri" w:cs="Calibri"/>
          <w:sz w:val="28"/>
          <w:szCs w:val="28"/>
        </w:rPr>
        <w:t xml:space="preserve"> if you commit to an action item. Ask for help and offer help.</w:t>
      </w:r>
    </w:p>
    <w:p w14:paraId="79F93EFD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69F25C2E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Be responsive.</w:t>
      </w:r>
      <w:r w:rsidRPr="00133E20">
        <w:rPr>
          <w:rFonts w:ascii="Calibri" w:hAnsi="Calibri" w:cs="Calibri"/>
          <w:sz w:val="28"/>
          <w:szCs w:val="28"/>
        </w:rPr>
        <w:t xml:space="preserve"> Respond to communications, including emails, as quickly as reasonably possible. Provide deadlines and follow up when you don't receive responses.</w:t>
      </w:r>
    </w:p>
    <w:p w14:paraId="11C73CB0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236FD59A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Communicate your involvement and set boundaries.</w:t>
      </w:r>
      <w:r w:rsidRPr="00133E20">
        <w:rPr>
          <w:rFonts w:ascii="Calibri" w:hAnsi="Calibri" w:cs="Calibri"/>
          <w:sz w:val="28"/>
          <w:szCs w:val="28"/>
        </w:rPr>
        <w:t xml:space="preserve"> If you decide not to participate in all activities or decisions, communicate this via the appropriate channels to help manage expectations and allow for continued movement. Take time for self-care.</w:t>
      </w:r>
    </w:p>
    <w:p w14:paraId="14622820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</w:p>
    <w:p w14:paraId="14AA096D" w14:textId="77777777" w:rsidR="00133E20" w:rsidRPr="00133E20" w:rsidRDefault="00133E20" w:rsidP="00133E20">
      <w:pPr>
        <w:pStyle w:val="NoSpacing"/>
        <w:rPr>
          <w:rFonts w:ascii="Calibri" w:hAnsi="Calibri" w:cs="Calibri"/>
          <w:sz w:val="28"/>
          <w:szCs w:val="28"/>
        </w:rPr>
      </w:pPr>
      <w:r w:rsidRPr="00133E20">
        <w:rPr>
          <w:rFonts w:ascii="Calibri" w:hAnsi="Calibri" w:cs="Calibri"/>
          <w:b/>
          <w:bCs/>
          <w:sz w:val="28"/>
          <w:szCs w:val="28"/>
        </w:rPr>
        <w:t>Assume positive intent and acknowledge harm.</w:t>
      </w:r>
      <w:r w:rsidRPr="00133E20">
        <w:rPr>
          <w:rFonts w:ascii="Calibri" w:hAnsi="Calibri" w:cs="Calibri"/>
          <w:sz w:val="28"/>
          <w:szCs w:val="28"/>
        </w:rPr>
        <w:t xml:space="preserve"> Give each other the benefit of the doubt. Take accountability when harm occurs.</w:t>
      </w:r>
    </w:p>
    <w:p w14:paraId="34614E34" w14:textId="77777777" w:rsidR="00133E20" w:rsidRPr="00F146D8" w:rsidRDefault="00133E20" w:rsidP="00133E20">
      <w:pPr>
        <w:spacing w:after="0"/>
        <w:rPr>
          <w:rFonts w:ascii="Calibri" w:hAnsi="Calibri" w:cs="Calibri"/>
          <w:sz w:val="28"/>
          <w:szCs w:val="28"/>
        </w:rPr>
      </w:pPr>
    </w:p>
    <w:sectPr w:rsidR="00133E20" w:rsidRPr="00F146D8" w:rsidSect="00EF7D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F38"/>
    <w:multiLevelType w:val="hybridMultilevel"/>
    <w:tmpl w:val="06C4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B0C96"/>
    <w:multiLevelType w:val="multilevel"/>
    <w:tmpl w:val="0DC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95D26"/>
    <w:multiLevelType w:val="multilevel"/>
    <w:tmpl w:val="95DA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5D3B"/>
    <w:multiLevelType w:val="multilevel"/>
    <w:tmpl w:val="D208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30EB6"/>
    <w:multiLevelType w:val="multilevel"/>
    <w:tmpl w:val="0108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12F17"/>
    <w:multiLevelType w:val="multilevel"/>
    <w:tmpl w:val="67EC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32128"/>
    <w:multiLevelType w:val="hybridMultilevel"/>
    <w:tmpl w:val="6A8021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282289"/>
    <w:multiLevelType w:val="multilevel"/>
    <w:tmpl w:val="0EDA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6409A"/>
    <w:multiLevelType w:val="hybridMultilevel"/>
    <w:tmpl w:val="A5624D00"/>
    <w:lvl w:ilvl="0" w:tplc="AFB8AD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4D2CF088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C4D79FC"/>
    <w:multiLevelType w:val="multilevel"/>
    <w:tmpl w:val="2FA6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5752F"/>
    <w:multiLevelType w:val="multilevel"/>
    <w:tmpl w:val="B598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976324">
    <w:abstractNumId w:val="2"/>
  </w:num>
  <w:num w:numId="2" w16cid:durableId="1299341775">
    <w:abstractNumId w:val="10"/>
  </w:num>
  <w:num w:numId="3" w16cid:durableId="1707675795">
    <w:abstractNumId w:val="3"/>
  </w:num>
  <w:num w:numId="4" w16cid:durableId="1124732037">
    <w:abstractNumId w:val="1"/>
  </w:num>
  <w:num w:numId="5" w16cid:durableId="103185697">
    <w:abstractNumId w:val="7"/>
  </w:num>
  <w:num w:numId="6" w16cid:durableId="1250851204">
    <w:abstractNumId w:val="5"/>
  </w:num>
  <w:num w:numId="7" w16cid:durableId="1371566385">
    <w:abstractNumId w:val="4"/>
  </w:num>
  <w:num w:numId="8" w16cid:durableId="1594893362">
    <w:abstractNumId w:val="9"/>
  </w:num>
  <w:num w:numId="9" w16cid:durableId="988948075">
    <w:abstractNumId w:val="0"/>
  </w:num>
  <w:num w:numId="10" w16cid:durableId="536551299">
    <w:abstractNumId w:val="6"/>
  </w:num>
  <w:num w:numId="11" w16cid:durableId="1620331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29"/>
    <w:rsid w:val="00072A1B"/>
    <w:rsid w:val="000C16A6"/>
    <w:rsid w:val="00122AA1"/>
    <w:rsid w:val="00133E20"/>
    <w:rsid w:val="00145251"/>
    <w:rsid w:val="001504DB"/>
    <w:rsid w:val="001A6D0E"/>
    <w:rsid w:val="001E73A2"/>
    <w:rsid w:val="00246B8D"/>
    <w:rsid w:val="00285D77"/>
    <w:rsid w:val="002C31F0"/>
    <w:rsid w:val="002C7ED0"/>
    <w:rsid w:val="002D3353"/>
    <w:rsid w:val="002D51AE"/>
    <w:rsid w:val="002F5D17"/>
    <w:rsid w:val="003068D4"/>
    <w:rsid w:val="00311D34"/>
    <w:rsid w:val="003D17F2"/>
    <w:rsid w:val="003F26ED"/>
    <w:rsid w:val="0043121E"/>
    <w:rsid w:val="00453CA3"/>
    <w:rsid w:val="004F5735"/>
    <w:rsid w:val="00544D61"/>
    <w:rsid w:val="0054597C"/>
    <w:rsid w:val="005529C5"/>
    <w:rsid w:val="0055516F"/>
    <w:rsid w:val="005646CD"/>
    <w:rsid w:val="00571FF8"/>
    <w:rsid w:val="005A5BC3"/>
    <w:rsid w:val="005A6603"/>
    <w:rsid w:val="005C18D6"/>
    <w:rsid w:val="00634C8A"/>
    <w:rsid w:val="00651CBF"/>
    <w:rsid w:val="006C2363"/>
    <w:rsid w:val="006F5C91"/>
    <w:rsid w:val="0070107A"/>
    <w:rsid w:val="0070522E"/>
    <w:rsid w:val="00721830"/>
    <w:rsid w:val="00743DD1"/>
    <w:rsid w:val="00750699"/>
    <w:rsid w:val="00764D3C"/>
    <w:rsid w:val="00764FC8"/>
    <w:rsid w:val="00776CD0"/>
    <w:rsid w:val="007E3E32"/>
    <w:rsid w:val="008263D6"/>
    <w:rsid w:val="00827BDF"/>
    <w:rsid w:val="008311E5"/>
    <w:rsid w:val="00894B9F"/>
    <w:rsid w:val="008B7F1D"/>
    <w:rsid w:val="008D4B84"/>
    <w:rsid w:val="008E0D85"/>
    <w:rsid w:val="0095371A"/>
    <w:rsid w:val="009C2EC3"/>
    <w:rsid w:val="009D5334"/>
    <w:rsid w:val="00A44692"/>
    <w:rsid w:val="00A6322E"/>
    <w:rsid w:val="00A6398B"/>
    <w:rsid w:val="00A87A88"/>
    <w:rsid w:val="00AE2B09"/>
    <w:rsid w:val="00AE5AFD"/>
    <w:rsid w:val="00B342A3"/>
    <w:rsid w:val="00B54172"/>
    <w:rsid w:val="00B77700"/>
    <w:rsid w:val="00B874C1"/>
    <w:rsid w:val="00B95C8A"/>
    <w:rsid w:val="00C01411"/>
    <w:rsid w:val="00C65D8F"/>
    <w:rsid w:val="00C66494"/>
    <w:rsid w:val="00C73EA3"/>
    <w:rsid w:val="00C91733"/>
    <w:rsid w:val="00C9375B"/>
    <w:rsid w:val="00CA2388"/>
    <w:rsid w:val="00D016B5"/>
    <w:rsid w:val="00D323AF"/>
    <w:rsid w:val="00D36967"/>
    <w:rsid w:val="00D436AF"/>
    <w:rsid w:val="00D80EEC"/>
    <w:rsid w:val="00E14CD9"/>
    <w:rsid w:val="00E37F18"/>
    <w:rsid w:val="00E47D1B"/>
    <w:rsid w:val="00E65AD8"/>
    <w:rsid w:val="00EB2675"/>
    <w:rsid w:val="00EC1B16"/>
    <w:rsid w:val="00EE7B33"/>
    <w:rsid w:val="00EF7D29"/>
    <w:rsid w:val="00EF7E2D"/>
    <w:rsid w:val="00F124FD"/>
    <w:rsid w:val="00F146D8"/>
    <w:rsid w:val="00F40CA0"/>
    <w:rsid w:val="00F6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C38B"/>
  <w15:chartTrackingRefBased/>
  <w15:docId w15:val="{3AEFAB2B-BFE0-4DB9-8BA4-B9A6AAE6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7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D2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6322E"/>
    <w:rPr>
      <w:color w:val="666666"/>
    </w:rPr>
  </w:style>
  <w:style w:type="paragraph" w:styleId="NoSpacing">
    <w:name w:val="No Spacing"/>
    <w:uiPriority w:val="1"/>
    <w:qFormat/>
    <w:rsid w:val="001504DB"/>
    <w:pPr>
      <w:spacing w:after="0" w:line="240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qFormat/>
    <w:rsid w:val="001504DB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544D61"/>
  </w:style>
  <w:style w:type="character" w:customStyle="1" w:styleId="me-email-text-secondary">
    <w:name w:val="me-email-text-secondary"/>
    <w:basedOn w:val="DefaultParagraphFont"/>
    <w:rsid w:val="00544D61"/>
  </w:style>
  <w:style w:type="character" w:styleId="FollowedHyperlink">
    <w:name w:val="FollowedHyperlink"/>
    <w:basedOn w:val="DefaultParagraphFont"/>
    <w:uiPriority w:val="99"/>
    <w:semiHidden/>
    <w:unhideWhenUsed/>
    <w:rsid w:val="003D17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mQ1YWUwYWYtNTQyOC00MjMzLWIyYTAtODI5YzY5OWY0MWRi%40thread.v2/0?context=%7b%22Tid%22%3a%2232fdff2c-f86e-4ba3-a47d-6a44a7f45a64%22%2c%22Oid%22%3a%22a3a191cd-ad69-4f57-86df-c9d917bd73b3%22%7d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ka.ms/JoinTeamsMeeting?omkt=en-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F110-727B-4D0D-AE72-53DC44AC14FA}"/>
      </w:docPartPr>
      <w:docPartBody>
        <w:p w:rsidR="00686FAC" w:rsidRDefault="00A20967">
          <w:r w:rsidRPr="008F5A2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7"/>
    <w:rsid w:val="00207749"/>
    <w:rsid w:val="00686FAC"/>
    <w:rsid w:val="0099577D"/>
    <w:rsid w:val="009D5334"/>
    <w:rsid w:val="00A2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96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943D-AFD1-4607-8005-8817D8ED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762</Words>
  <Characters>5226</Characters>
  <Application>Microsoft Office Word</Application>
  <DocSecurity>0</DocSecurity>
  <Lines>580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Jacowitz, Jennifer, SSA</dc:creator>
  <cp:keywords/>
  <dc:description/>
  <cp:lastModifiedBy>Jacowitz, Jennifer, SSA</cp:lastModifiedBy>
  <cp:revision>2</cp:revision>
  <dcterms:created xsi:type="dcterms:W3CDTF">2026-01-09T23:53:00Z</dcterms:created>
  <dcterms:modified xsi:type="dcterms:W3CDTF">2026-01-09T23:53:00Z</dcterms:modified>
</cp:coreProperties>
</file>